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tbl>
      <w:tblPr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9360"/>
      </w:tblGrid>
      <w:tr w14:paraId="73A63947" w14:textId="77777777" w:rsidTr="00F415B3">
        <w:tblPrEx>
          <w:tblW w:w="5000" w:type="pc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6B7170" w14:paraId="756DB43E" w14:textId="77777777">
            <w:pPr>
              <w:pStyle w:val="Logo"/>
              <w:tabs>
                <w:tab w:val="clear" w:pos="4680"/>
                <w:tab w:val="right" w:pos="9360"/>
              </w:tabs>
              <w:spacing w:before="60" w:after="320"/>
              <w:ind w:left="-14"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0CA8A789" w14:textId="77777777">
            <w:pPr>
              <w:pStyle w:val="LHAddress"/>
              <w:spacing w:line="220" w:lineRule="exact"/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</w:pPr>
            <w:bookmarkStart w:id="0" w:name="StreetAddress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1180 West Peachtree Street, Suite 1800</w:t>
            </w:r>
            <w:bookmarkEnd w:id="0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</w:t>
            </w:r>
            <w:bookmarkStart w:id="1" w:name="CityStateZip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Atlanta, GA 30309</w:t>
            </w:r>
            <w:bookmarkEnd w:id="1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T </w:t>
            </w:r>
            <w:bookmarkStart w:id="2" w:name="OfficePhone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404.817.8500</w:t>
            </w:r>
            <w:bookmarkEnd w:id="2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F </w:t>
            </w:r>
            <w:bookmarkStart w:id="3" w:name="OfficeFax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404.881.0470</w:t>
            </w:r>
            <w:bookmarkEnd w:id="3"/>
          </w:p>
          <w:p w:rsidR="00580C77" w:rsidP="006B7170" w14:paraId="3D2FF3BC" w14:textId="77777777">
            <w:pPr>
              <w:pStyle w:val="LHAddress"/>
              <w:spacing w:line="220" w:lineRule="exact"/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</w:pPr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Holland &amp; Knight LLP | www.hklaw.com</w:t>
            </w:r>
          </w:p>
        </w:tc>
      </w:tr>
      <w:tr w14:paraId="6A0E90A2" w14:textId="77777777" w:rsidTr="00FE2A9C">
        <w:tblPrEx>
          <w:tblW w:w="5000" w:type="pc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71322066" w14:textId="77777777" w:rsidTr="008B1B0D">
              <w:tblPrEx>
                <w:tblW w:w="5000" w:type="pct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4F21FC" w:rsidP="004F21FC" w14:paraId="4AF04BA8" w14:textId="77777777">
                  <w:pPr>
                    <w:pStyle w:val="AuthorName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 xml:space="preserve">Lindsey </w:t>
                  </w:r>
                  <w:r w:rsidR="00055EE8"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Sciavicco Williamson</w:t>
                  </w:r>
                </w:p>
                <w:p w:rsidR="004F21FC" w:rsidP="004F21FC" w14:paraId="7F935766" w14:textId="77777777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  <w:bookmarkStart w:id="4" w:name="AuthorInfoLetterhead"/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(404) 817-8561</w:t>
                  </w:r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br/>
                  </w:r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lindsey.</w:t>
                  </w:r>
                  <w:r w:rsidR="00055EE8"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williamson</w:t>
                  </w:r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@hklaw.com</w:t>
                  </w:r>
                  <w:bookmarkEnd w:id="4"/>
                </w:p>
                <w:p w:rsidR="00C00F4C" w:rsidP="00C00F4C" w14:paraId="528CEF6C" w14:textId="77777777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</w:p>
                <w:p w:rsidR="00241CF8" w:rsidRPr="00851AA1" w:rsidP="00C00F4C" w14:paraId="03C9D662" w14:textId="77777777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</w:p>
              </w:tc>
            </w:tr>
          </w:tbl>
          <w:p w:rsidR="00FE2A9C" w:rsidRPr="00241CF8" w:rsidP="00C00F4C" w14:paraId="2B11EF1A" w14:textId="77777777">
            <w:pPr>
              <w:pStyle w:val="AuthorInfoLetterhead"/>
              <w:spacing w:line="220" w:lineRule="exact"/>
              <w:rPr>
                <w:rFonts w:ascii="Arial" w:hAnsi="Arial" w:eastAsiaTheme="minorHAnsi" w:cstheme="minorBidi"/>
                <w:spacing w:val="-2"/>
                <w:sz w:val="16"/>
                <w:szCs w:val="24"/>
                <w:lang w:val="en-US" w:eastAsia="en-US" w:bidi="ar-SA"/>
              </w:rPr>
            </w:pPr>
          </w:p>
        </w:tc>
      </w:tr>
    </w:tbl>
    <w:p w:rsidR="003D5219" w:rsidP="00580C77" w14:paraId="4BCF8F09" w14:textId="40F6561D">
      <w:pPr>
        <w:pStyle w:val="BlockText"/>
      </w:pPr>
      <w:bookmarkStart w:id="5" w:name="DeliveryMethods"/>
      <w:r>
        <w:t>January 19, 2024</w:t>
      </w:r>
    </w:p>
    <w:bookmarkEnd w:id="5"/>
    <w:p w:rsidR="006A045A" w:rsidP="006A045A" w14:paraId="74AF3398" w14:textId="77777777">
      <w:pPr>
        <w:pStyle w:val="BlockText"/>
        <w:spacing w:after="0"/>
        <w:rPr>
          <w:i/>
        </w:rPr>
      </w:pPr>
      <w:r w:rsidRPr="00672329">
        <w:rPr>
          <w:i/>
        </w:rPr>
        <w:t>Via Alternative Electronic Filing</w:t>
      </w:r>
    </w:p>
    <w:p w:rsidR="006A045A" w:rsidP="00580C77" w14:paraId="005B3A92" w14:textId="77777777">
      <w:pPr>
        <w:pStyle w:val="BlockText"/>
        <w:spacing w:after="0"/>
      </w:pPr>
    </w:p>
    <w:p w:rsidR="00580C77" w:rsidP="00580C77" w14:paraId="46E29954" w14:textId="1E0DDA05">
      <w:pPr>
        <w:pStyle w:val="BlockText"/>
        <w:spacing w:after="0"/>
      </w:pPr>
      <w:r>
        <w:t>Sallie Tanner</w:t>
      </w:r>
    </w:p>
    <w:p w:rsidR="00580C77" w:rsidP="00580C77" w14:paraId="7E20FE62" w14:textId="77777777">
      <w:pPr>
        <w:pStyle w:val="BlockText"/>
        <w:spacing w:after="0"/>
      </w:pPr>
      <w:r>
        <w:t>Executive Secretary</w:t>
      </w:r>
    </w:p>
    <w:p w:rsidR="00580C77" w:rsidP="00580C77" w14:paraId="52CC0025" w14:textId="77777777">
      <w:pPr>
        <w:pStyle w:val="BlockText"/>
        <w:spacing w:after="0"/>
      </w:pPr>
      <w:r>
        <w:t>Georgia Public Service Commission</w:t>
      </w:r>
    </w:p>
    <w:p w:rsidR="00580C77" w:rsidP="00580C77" w14:paraId="772E5FBC" w14:textId="77777777">
      <w:pPr>
        <w:pStyle w:val="BlockText"/>
        <w:spacing w:after="0"/>
      </w:pPr>
      <w:r>
        <w:t>244 Washington Street, SW</w:t>
      </w:r>
    </w:p>
    <w:p w:rsidR="00580C77" w:rsidP="00580C77" w14:paraId="491B9666" w14:textId="77777777">
      <w:pPr>
        <w:pStyle w:val="BlockText"/>
        <w:spacing w:after="0"/>
      </w:pPr>
      <w:r>
        <w:t>Atlanta, GA  30334</w:t>
      </w:r>
    </w:p>
    <w:p w:rsidR="00580C77" w:rsidP="00580C77" w14:paraId="42659E7F" w14:textId="77777777">
      <w:pPr>
        <w:pStyle w:val="BlockText"/>
        <w:spacing w:after="0"/>
      </w:pPr>
    </w:p>
    <w:p w:rsidR="00BE0FAD" w:rsidRPr="008177B0" w:rsidP="00BE0FAD" w14:paraId="6FEA3C88" w14:textId="3EAE7F25">
      <w:pPr>
        <w:pStyle w:val="BlockText"/>
        <w:spacing w:after="0"/>
        <w:ind w:left="720" w:hanging="720"/>
        <w:rPr>
          <w:b/>
          <w:u w:val="single"/>
        </w:rPr>
      </w:pPr>
      <w:r w:rsidRPr="00C107BC">
        <w:t xml:space="preserve">Re: </w:t>
      </w:r>
      <w:r w:rsidRPr="00C107BC" w:rsidR="00C107BC">
        <w:tab/>
      </w:r>
      <w:r w:rsidRPr="00BE0FAD">
        <w:rPr>
          <w:b/>
        </w:rPr>
        <w:t>ATLANTA GAS LIGHT COMPANY’S PETITION TO MODIFY ITS GEORGIA RATE ADJUSTMENT MECHANISM (GRAM) TARIFF</w:t>
      </w:r>
      <w:r>
        <w:rPr>
          <w:b/>
          <w:u w:val="single"/>
        </w:rPr>
        <w:t xml:space="preserve"> </w:t>
      </w:r>
    </w:p>
    <w:p w:rsidR="006A045A" w:rsidP="00BE0FAD" w14:paraId="3A76B52D" w14:textId="0821236C">
      <w:pPr>
        <w:ind w:left="720"/>
        <w:jc w:val="both"/>
      </w:pPr>
      <w:r w:rsidRPr="00C00F4C">
        <w:t>Docket No</w:t>
      </w:r>
      <w:r w:rsidR="00F85339">
        <w:t>. 4</w:t>
      </w:r>
      <w:r w:rsidR="00CB77DE">
        <w:t>2315</w:t>
      </w:r>
    </w:p>
    <w:p w:rsidR="006A045A" w:rsidRPr="00C00F4C" w:rsidP="006A045A" w14:paraId="77114195" w14:textId="77777777">
      <w:pPr>
        <w:pStyle w:val="BlockText"/>
        <w:spacing w:after="0"/>
        <w:ind w:firstLine="720"/>
        <w:jc w:val="both"/>
      </w:pPr>
    </w:p>
    <w:p w:rsidR="00F379A3" w:rsidP="00F379A3" w14:paraId="6C0DE0D8" w14:textId="45C73EAE">
      <w:pPr>
        <w:pStyle w:val="Salutation"/>
      </w:pPr>
      <w:r>
        <w:t xml:space="preserve">Dear </w:t>
      </w:r>
      <w:r w:rsidR="00BE0FAD">
        <w:t>Ms. Tanner</w:t>
      </w:r>
      <w:r>
        <w:t>:</w:t>
      </w:r>
    </w:p>
    <w:p w:rsidR="00F379A3" w:rsidP="00F379A3" w14:paraId="6B77B813" w14:textId="357C7265">
      <w:pPr>
        <w:autoSpaceDE w:val="0"/>
        <w:autoSpaceDN w:val="0"/>
        <w:ind w:firstLine="720"/>
        <w:jc w:val="both"/>
        <w:rPr>
          <w:color w:val="000000"/>
        </w:rPr>
      </w:pPr>
      <w:r w:rsidRPr="00672329">
        <w:t xml:space="preserve">Enclosed for filing please find </w:t>
      </w:r>
      <w:r w:rsidR="00862E8F">
        <w:t xml:space="preserve">Atlanta Gas Light Company’s Petition to Modify </w:t>
      </w:r>
      <w:r w:rsidR="00BE0FAD">
        <w:t xml:space="preserve">Its Georgia Rate Adjustment Mechanism (GRAM) </w:t>
      </w:r>
      <w:r w:rsidR="00862E8F">
        <w:t>Tariff</w:t>
      </w:r>
      <w:r w:rsidRPr="00672329">
        <w:t>.  A hard copy of the enclosed filing will be provided to the Georgia Public Service Commission in compliance with the Alternative Electronic Filing Procedure</w:t>
      </w:r>
      <w:r w:rsidR="006B3F51">
        <w:rPr>
          <w:color w:val="000000"/>
        </w:rPr>
        <w:t>.</w:t>
      </w:r>
      <w:r>
        <w:rPr>
          <w:color w:val="000000"/>
        </w:rPr>
        <w:t xml:space="preserve"> </w:t>
      </w:r>
      <w:r w:rsidR="006B3F51">
        <w:rPr>
          <w:color w:val="000000"/>
        </w:rPr>
        <w:t xml:space="preserve"> </w:t>
      </w:r>
      <w:r>
        <w:rPr>
          <w:color w:val="000000"/>
        </w:rPr>
        <w:t xml:space="preserve">Thank you for your attention to this matter.  </w:t>
      </w:r>
    </w:p>
    <w:p w:rsidR="00F379A3" w:rsidP="00F379A3" w14:paraId="6ADDA99C" w14:textId="77777777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D438F4" w14:paraId="54C0B77D" w14:textId="77777777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RPr="00D438F4" w:rsidP="00D438F4" w14:paraId="004C0CF5" w14:textId="77777777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7E4737" w:rsidP="007E4737" w14:paraId="0099BE9E" w14:textId="7777777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60960</wp:posOffset>
            </wp:positionV>
            <wp:extent cx="1995170" cy="481330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5C9C" w:rsidP="007E4737" w14:paraId="25325BF0" w14:textId="7777777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  <w:richText/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:rsidR="00F379A3" w:rsidP="00F379A3" w14:paraId="17FDD24E" w14:textId="77777777">
      <w:pPr>
        <w:autoSpaceDE w:val="0"/>
        <w:autoSpaceDN w:val="0"/>
        <w:jc w:val="both"/>
        <w:rPr>
          <w:color w:val="000000"/>
        </w:rPr>
      </w:pPr>
    </w:p>
    <w:p w:rsidR="00F379A3" w:rsidP="00F379A3" w14:paraId="7F79B766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P="006B7170" w14:paraId="6378F607" w14:textId="77777777">
                            <w:pPr>
                              <w:pStyle w:val="FooterOffices"/>
                            </w:pPr>
                            <w:r>
                              <w:t xml:space="preserve">Atlanta | Austin | Boston |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P="00766B4B" w14:paraId="32835145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>
                      <w:pPr>
                        <w:pStyle w:val="FooterOffices"/>
                      </w:pPr>
                      <w:r>
                        <w:t xml:space="preserve">Atlanta | Austin | Boston |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1590" w14:paraId="7401527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2224" w:rsidP="000421B5" w14:paraId="79B7B3D9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EC64D0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1590" w14:paraId="25E039CB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1590" w14:paraId="17A9836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1590" w14:paraId="2C7E2ED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1590" w14:paraId="3584EF3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7FC3"/>
    <w:rsid w:val="000421B5"/>
    <w:rsid w:val="00055EE8"/>
    <w:rsid w:val="00075F1E"/>
    <w:rsid w:val="000A08FD"/>
    <w:rsid w:val="000A4BA4"/>
    <w:rsid w:val="000F6911"/>
    <w:rsid w:val="001156AF"/>
    <w:rsid w:val="00191FAA"/>
    <w:rsid w:val="001963BC"/>
    <w:rsid w:val="001B01C1"/>
    <w:rsid w:val="001D1B70"/>
    <w:rsid w:val="001D4995"/>
    <w:rsid w:val="001F039C"/>
    <w:rsid w:val="00202E7B"/>
    <w:rsid w:val="002348A5"/>
    <w:rsid w:val="002410DC"/>
    <w:rsid w:val="00241CF8"/>
    <w:rsid w:val="00243FF8"/>
    <w:rsid w:val="00246D22"/>
    <w:rsid w:val="002630F7"/>
    <w:rsid w:val="002A0D81"/>
    <w:rsid w:val="002E03B0"/>
    <w:rsid w:val="003319A7"/>
    <w:rsid w:val="00340740"/>
    <w:rsid w:val="003473F4"/>
    <w:rsid w:val="003769B0"/>
    <w:rsid w:val="003A4FB0"/>
    <w:rsid w:val="003B01BC"/>
    <w:rsid w:val="003C27A1"/>
    <w:rsid w:val="003D5219"/>
    <w:rsid w:val="003E6607"/>
    <w:rsid w:val="00445F07"/>
    <w:rsid w:val="00474316"/>
    <w:rsid w:val="004A0BCC"/>
    <w:rsid w:val="004C63D8"/>
    <w:rsid w:val="004F21FC"/>
    <w:rsid w:val="004F3D87"/>
    <w:rsid w:val="00504008"/>
    <w:rsid w:val="005237C4"/>
    <w:rsid w:val="00577E21"/>
    <w:rsid w:val="00580C77"/>
    <w:rsid w:val="00582FEE"/>
    <w:rsid w:val="00592A73"/>
    <w:rsid w:val="005D1590"/>
    <w:rsid w:val="005F4A79"/>
    <w:rsid w:val="00614279"/>
    <w:rsid w:val="00631688"/>
    <w:rsid w:val="00672329"/>
    <w:rsid w:val="00674977"/>
    <w:rsid w:val="00685808"/>
    <w:rsid w:val="00686FED"/>
    <w:rsid w:val="006971AB"/>
    <w:rsid w:val="006A045A"/>
    <w:rsid w:val="006B1D63"/>
    <w:rsid w:val="006B3F51"/>
    <w:rsid w:val="006B7170"/>
    <w:rsid w:val="006B7488"/>
    <w:rsid w:val="006E5584"/>
    <w:rsid w:val="006F336C"/>
    <w:rsid w:val="00714FD3"/>
    <w:rsid w:val="00717FC8"/>
    <w:rsid w:val="00751079"/>
    <w:rsid w:val="007655E6"/>
    <w:rsid w:val="00766B4B"/>
    <w:rsid w:val="00797BC3"/>
    <w:rsid w:val="007E4737"/>
    <w:rsid w:val="008177B0"/>
    <w:rsid w:val="00821B81"/>
    <w:rsid w:val="00851AA1"/>
    <w:rsid w:val="00862E8F"/>
    <w:rsid w:val="008667F9"/>
    <w:rsid w:val="008807AE"/>
    <w:rsid w:val="00885C9C"/>
    <w:rsid w:val="00891B31"/>
    <w:rsid w:val="008A3D7F"/>
    <w:rsid w:val="008B6B8E"/>
    <w:rsid w:val="008C44B6"/>
    <w:rsid w:val="008E181C"/>
    <w:rsid w:val="00911197"/>
    <w:rsid w:val="00911FE4"/>
    <w:rsid w:val="0091576F"/>
    <w:rsid w:val="00932B27"/>
    <w:rsid w:val="00933C83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16AF"/>
    <w:rsid w:val="00A32086"/>
    <w:rsid w:val="00A47D5F"/>
    <w:rsid w:val="00A77B8A"/>
    <w:rsid w:val="00A862A4"/>
    <w:rsid w:val="00A90CE5"/>
    <w:rsid w:val="00A92BA2"/>
    <w:rsid w:val="00AB6124"/>
    <w:rsid w:val="00AD3673"/>
    <w:rsid w:val="00AD4F27"/>
    <w:rsid w:val="00AE21DC"/>
    <w:rsid w:val="00AE30B4"/>
    <w:rsid w:val="00B11BE8"/>
    <w:rsid w:val="00B12A43"/>
    <w:rsid w:val="00B1354A"/>
    <w:rsid w:val="00B21886"/>
    <w:rsid w:val="00B32092"/>
    <w:rsid w:val="00B3652C"/>
    <w:rsid w:val="00B450DD"/>
    <w:rsid w:val="00B51F07"/>
    <w:rsid w:val="00B55AA9"/>
    <w:rsid w:val="00B9651D"/>
    <w:rsid w:val="00BA38C7"/>
    <w:rsid w:val="00BB58C6"/>
    <w:rsid w:val="00BC3ED9"/>
    <w:rsid w:val="00BE0FAD"/>
    <w:rsid w:val="00C00F4C"/>
    <w:rsid w:val="00C107BC"/>
    <w:rsid w:val="00C15455"/>
    <w:rsid w:val="00C276A5"/>
    <w:rsid w:val="00C8621F"/>
    <w:rsid w:val="00C87E70"/>
    <w:rsid w:val="00C95E52"/>
    <w:rsid w:val="00CA1D5A"/>
    <w:rsid w:val="00CB77DE"/>
    <w:rsid w:val="00D03740"/>
    <w:rsid w:val="00D11BAF"/>
    <w:rsid w:val="00D361E0"/>
    <w:rsid w:val="00D438F4"/>
    <w:rsid w:val="00D45220"/>
    <w:rsid w:val="00D63402"/>
    <w:rsid w:val="00D860F2"/>
    <w:rsid w:val="00DC39FC"/>
    <w:rsid w:val="00DC52FB"/>
    <w:rsid w:val="00DE517B"/>
    <w:rsid w:val="00DF1059"/>
    <w:rsid w:val="00E10B08"/>
    <w:rsid w:val="00E3534A"/>
    <w:rsid w:val="00E70499"/>
    <w:rsid w:val="00E924EC"/>
    <w:rsid w:val="00E95DE1"/>
    <w:rsid w:val="00EB65FF"/>
    <w:rsid w:val="00EC64D0"/>
    <w:rsid w:val="00EE3F53"/>
    <w:rsid w:val="00EE5DED"/>
    <w:rsid w:val="00EF0010"/>
    <w:rsid w:val="00F024C8"/>
    <w:rsid w:val="00F241AC"/>
    <w:rsid w:val="00F27CA8"/>
    <w:rsid w:val="00F3337C"/>
    <w:rsid w:val="00F379A3"/>
    <w:rsid w:val="00F53B73"/>
    <w:rsid w:val="00F636AC"/>
    <w:rsid w:val="00F828AE"/>
    <w:rsid w:val="00F85339"/>
    <w:rsid w:val="00FA0B5F"/>
    <w:rsid w:val="00FA2B1A"/>
    <w:rsid w:val="00FB072B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0F56241F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BD732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6E8D0-4294-4D4B-B6F0-53A86A27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2024-01-19T15:24:12Z</dcterms:created>
  <dcterms:modified xsi:type="dcterms:W3CDTF">2024-01-19T15:24:12Z</dcterms:modified>
</cp:coreProperties>
</file>